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350B" w14:textId="77777777" w:rsidR="002277A7" w:rsidRPr="00CB5541" w:rsidRDefault="002277A7" w:rsidP="002277A7">
      <w:pPr>
        <w:pStyle w:val="Heading2"/>
        <w:spacing w:before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541">
        <w:rPr>
          <w:rFonts w:ascii="Times New Roman" w:hAnsi="Times New Roman" w:cs="Times New Roman"/>
          <w:b/>
          <w:bCs/>
          <w:color w:val="auto"/>
          <w:sz w:val="24"/>
          <w:szCs w:val="24"/>
        </w:rPr>
        <w:t>Appendix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 E</w:t>
      </w:r>
      <w:r w:rsidRPr="00CB55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>Histograms that explain outcome variables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’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 distribution </w:t>
      </w:r>
    </w:p>
    <w:p w14:paraId="1225B3BA" w14:textId="77777777" w:rsidR="002277A7" w:rsidRDefault="002277A7" w:rsidP="002277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&lt;Appendix E Figure 1&gt;</w:t>
      </w:r>
    </w:p>
    <w:p w14:paraId="4B6C9A0C" w14:textId="77777777" w:rsidR="002277A7" w:rsidRDefault="002277A7" w:rsidP="002277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&lt;Appendix E Figure 2&gt; </w:t>
      </w:r>
    </w:p>
    <w:p w14:paraId="205E9009" w14:textId="77777777" w:rsidR="002277A7" w:rsidRDefault="002277A7" w:rsidP="002277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&lt;Appendix E Figure 3&gt;</w:t>
      </w:r>
    </w:p>
    <w:p w14:paraId="1DD93E22" w14:textId="4606052A" w:rsidR="00B25CC5" w:rsidRPr="002277A7" w:rsidRDefault="002277A7" w:rsidP="007D5120">
      <w:pPr>
        <w:spacing w:after="0" w:line="480" w:lineRule="auto"/>
      </w:pPr>
      <w:r>
        <w:rPr>
          <w:rFonts w:ascii="Times New Roman" w:hAnsi="Times New Roman" w:cs="Times New Roman" w:hint="eastAsia"/>
          <w:sz w:val="24"/>
          <w:szCs w:val="24"/>
        </w:rPr>
        <w:t>&lt;Appendix E Figure 4&gt;</w:t>
      </w:r>
    </w:p>
    <w:sectPr w:rsidR="00B25CC5" w:rsidRPr="002277A7" w:rsidSect="00B25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45"/>
    <w:rsid w:val="0001641F"/>
    <w:rsid w:val="00037E18"/>
    <w:rsid w:val="000435C9"/>
    <w:rsid w:val="000A0509"/>
    <w:rsid w:val="0010429F"/>
    <w:rsid w:val="001B2869"/>
    <w:rsid w:val="002277A7"/>
    <w:rsid w:val="00274B27"/>
    <w:rsid w:val="00377672"/>
    <w:rsid w:val="003E4EA9"/>
    <w:rsid w:val="00470CB9"/>
    <w:rsid w:val="00555DB0"/>
    <w:rsid w:val="006345ED"/>
    <w:rsid w:val="00652A8B"/>
    <w:rsid w:val="006B7745"/>
    <w:rsid w:val="00752578"/>
    <w:rsid w:val="007D5120"/>
    <w:rsid w:val="00B25CC5"/>
    <w:rsid w:val="00D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FA1B"/>
  <w15:chartTrackingRefBased/>
  <w15:docId w15:val="{95429A2D-3D1E-4C95-B793-00FAEF1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A7"/>
  </w:style>
  <w:style w:type="paragraph" w:styleId="Heading1">
    <w:name w:val="heading 1"/>
    <w:basedOn w:val="Normal"/>
    <w:next w:val="Normal"/>
    <w:link w:val="Heading1Char"/>
    <w:uiPriority w:val="9"/>
    <w:qFormat/>
    <w:rsid w:val="006B7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7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Jee Kim</dc:creator>
  <cp:keywords/>
  <dc:description/>
  <cp:lastModifiedBy>Young Jee Kim</cp:lastModifiedBy>
  <cp:revision>3</cp:revision>
  <dcterms:created xsi:type="dcterms:W3CDTF">2025-02-27T22:19:00Z</dcterms:created>
  <dcterms:modified xsi:type="dcterms:W3CDTF">2025-02-27T22:20:00Z</dcterms:modified>
</cp:coreProperties>
</file>