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4CDD" w14:textId="77777777" w:rsidR="0001641F" w:rsidRDefault="0001641F" w:rsidP="0001641F">
      <w:pPr>
        <w:pStyle w:val="Heading2"/>
        <w:spacing w:before="0"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33A7">
        <w:rPr>
          <w:rFonts w:ascii="Times New Roman" w:hAnsi="Times New Roman" w:cs="Times New Roman"/>
          <w:b/>
          <w:bCs/>
          <w:color w:val="auto"/>
          <w:sz w:val="24"/>
          <w:szCs w:val="24"/>
        </w:rPr>
        <w:t>Appendix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 A</w:t>
      </w:r>
      <w:r w:rsidRPr="009F33A7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 Agenda discussed in deliberation</w:t>
      </w:r>
    </w:p>
    <w:tbl>
      <w:tblPr>
        <w:tblStyle w:val="TableGrid"/>
        <w:tblW w:w="93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20"/>
      </w:tblGrid>
      <w:tr w:rsidR="0001641F" w14:paraId="49B759B1" w14:textId="77777777" w:rsidTr="00A91351"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14:paraId="79056E0F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</w:tcPr>
          <w:p w14:paraId="605C22FE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Specific agendas</w:t>
            </w:r>
          </w:p>
        </w:tc>
      </w:tr>
      <w:tr w:rsidR="0001641F" w14:paraId="29B97291" w14:textId="77777777" w:rsidTr="00A91351">
        <w:tc>
          <w:tcPr>
            <w:tcW w:w="1435" w:type="dxa"/>
            <w:tcBorders>
              <w:top w:val="single" w:sz="4" w:space="0" w:color="auto"/>
            </w:tcBorders>
          </w:tcPr>
          <w:p w14:paraId="19F8B8F7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Day 1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14:paraId="75DC9127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1F" w14:paraId="3C796B90" w14:textId="77777777" w:rsidTr="00A91351">
        <w:tc>
          <w:tcPr>
            <w:tcW w:w="1435" w:type="dxa"/>
          </w:tcPr>
          <w:p w14:paraId="4A6CDFA5" w14:textId="77777777" w:rsidR="0001641F" w:rsidRPr="002962A5" w:rsidRDefault="0001641F" w:rsidP="00A9135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Agenda 1</w:t>
            </w:r>
          </w:p>
        </w:tc>
        <w:tc>
          <w:tcPr>
            <w:tcW w:w="7920" w:type="dxa"/>
          </w:tcPr>
          <w:p w14:paraId="4DCC94E8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/>
                <w:sz w:val="24"/>
                <w:szCs w:val="24"/>
              </w:rPr>
              <w:t>Elect the president by a national popular vote.</w:t>
            </w:r>
          </w:p>
        </w:tc>
      </w:tr>
      <w:tr w:rsidR="0001641F" w14:paraId="4C50D7C1" w14:textId="77777777" w:rsidTr="00A91351">
        <w:tc>
          <w:tcPr>
            <w:tcW w:w="1435" w:type="dxa"/>
          </w:tcPr>
          <w:p w14:paraId="192040A4" w14:textId="77777777" w:rsidR="0001641F" w:rsidRPr="002962A5" w:rsidRDefault="0001641F" w:rsidP="00A9135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Agenda 2</w:t>
            </w:r>
          </w:p>
        </w:tc>
        <w:tc>
          <w:tcPr>
            <w:tcW w:w="7920" w:type="dxa"/>
          </w:tcPr>
          <w:p w14:paraId="055C9871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/>
                <w:sz w:val="24"/>
                <w:szCs w:val="24"/>
              </w:rPr>
              <w:t>Replace winner-take all with fractional proportional.</w:t>
            </w:r>
          </w:p>
        </w:tc>
      </w:tr>
      <w:tr w:rsidR="0001641F" w14:paraId="75B860BB" w14:textId="77777777" w:rsidTr="00A91351">
        <w:tc>
          <w:tcPr>
            <w:tcW w:w="1435" w:type="dxa"/>
          </w:tcPr>
          <w:p w14:paraId="5471E380" w14:textId="77777777" w:rsidR="0001641F" w:rsidRPr="002962A5" w:rsidRDefault="0001641F" w:rsidP="00A9135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Agenda 3</w:t>
            </w:r>
          </w:p>
        </w:tc>
        <w:tc>
          <w:tcPr>
            <w:tcW w:w="7920" w:type="dxa"/>
          </w:tcPr>
          <w:p w14:paraId="30317DEB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/>
                <w:sz w:val="24"/>
                <w:szCs w:val="24"/>
              </w:rPr>
              <w:t xml:space="preserve">Replace plurality voting with </w:t>
            </w:r>
            <w:proofErr w:type="gramStart"/>
            <w:r w:rsidRPr="002962A5">
              <w:rPr>
                <w:rFonts w:ascii="Times New Roman" w:hAnsi="Times New Roman" w:cs="Times New Roman"/>
                <w:sz w:val="24"/>
                <w:szCs w:val="24"/>
              </w:rPr>
              <w:t>ranked-choice</w:t>
            </w:r>
            <w:proofErr w:type="gramEnd"/>
            <w:r w:rsidRPr="002962A5">
              <w:rPr>
                <w:rFonts w:ascii="Times New Roman" w:hAnsi="Times New Roman" w:cs="Times New Roman"/>
                <w:sz w:val="24"/>
                <w:szCs w:val="24"/>
              </w:rPr>
              <w:t xml:space="preserve"> voting for the president.</w:t>
            </w:r>
          </w:p>
        </w:tc>
      </w:tr>
      <w:tr w:rsidR="0001641F" w14:paraId="236F0975" w14:textId="77777777" w:rsidTr="00A91351">
        <w:tc>
          <w:tcPr>
            <w:tcW w:w="1435" w:type="dxa"/>
          </w:tcPr>
          <w:p w14:paraId="3D63E743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Pr="002962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y 2</w:t>
            </w:r>
          </w:p>
        </w:tc>
        <w:tc>
          <w:tcPr>
            <w:tcW w:w="7920" w:type="dxa"/>
          </w:tcPr>
          <w:p w14:paraId="3CABBC99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41F" w14:paraId="29E351BE" w14:textId="77777777" w:rsidTr="00A91351">
        <w:tc>
          <w:tcPr>
            <w:tcW w:w="1435" w:type="dxa"/>
          </w:tcPr>
          <w:p w14:paraId="75CA991B" w14:textId="77777777" w:rsidR="0001641F" w:rsidRPr="002962A5" w:rsidRDefault="0001641F" w:rsidP="00A9135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Agenda 1</w:t>
            </w:r>
          </w:p>
        </w:tc>
        <w:tc>
          <w:tcPr>
            <w:tcW w:w="7920" w:type="dxa"/>
          </w:tcPr>
          <w:p w14:paraId="78608536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/>
                <w:sz w:val="24"/>
                <w:szCs w:val="24"/>
              </w:rPr>
              <w:t>The Civilian Climate Corps should receive enough funding to have 3 million corps members, compensated with a living wage.</w:t>
            </w:r>
          </w:p>
        </w:tc>
      </w:tr>
      <w:tr w:rsidR="0001641F" w14:paraId="050E4325" w14:textId="77777777" w:rsidTr="00A91351">
        <w:tc>
          <w:tcPr>
            <w:tcW w:w="1435" w:type="dxa"/>
          </w:tcPr>
          <w:p w14:paraId="10C3B9DF" w14:textId="77777777" w:rsidR="0001641F" w:rsidRPr="002962A5" w:rsidRDefault="0001641F" w:rsidP="00A9135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Agenda 2</w:t>
            </w:r>
          </w:p>
        </w:tc>
        <w:tc>
          <w:tcPr>
            <w:tcW w:w="7920" w:type="dxa"/>
          </w:tcPr>
          <w:p w14:paraId="3FBE5D4E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/>
                <w:sz w:val="24"/>
                <w:szCs w:val="24"/>
              </w:rPr>
              <w:t>The communities most vulnerable to climate change should determine the projects and priorities of the Civilian Climate Corps.</w:t>
            </w:r>
          </w:p>
        </w:tc>
      </w:tr>
      <w:tr w:rsidR="0001641F" w14:paraId="08BBF817" w14:textId="77777777" w:rsidTr="00A91351">
        <w:tc>
          <w:tcPr>
            <w:tcW w:w="1435" w:type="dxa"/>
          </w:tcPr>
          <w:p w14:paraId="0F3292B3" w14:textId="77777777" w:rsidR="0001641F" w:rsidRPr="002962A5" w:rsidRDefault="0001641F" w:rsidP="00A9135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Agenda 3</w:t>
            </w:r>
          </w:p>
        </w:tc>
        <w:tc>
          <w:tcPr>
            <w:tcW w:w="7920" w:type="dxa"/>
          </w:tcPr>
          <w:p w14:paraId="22328F9B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/>
                <w:sz w:val="24"/>
                <w:szCs w:val="24"/>
              </w:rPr>
              <w:t>Adopt a regional minimum wage that reflects differences in the cost of living across the U.S</w:t>
            </w: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</w:tr>
      <w:tr w:rsidR="0001641F" w14:paraId="7CD61695" w14:textId="77777777" w:rsidTr="00A91351">
        <w:tc>
          <w:tcPr>
            <w:tcW w:w="1435" w:type="dxa"/>
          </w:tcPr>
          <w:p w14:paraId="2E294879" w14:textId="77777777" w:rsidR="0001641F" w:rsidRPr="002962A5" w:rsidRDefault="0001641F" w:rsidP="00A9135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Agenda 4</w:t>
            </w:r>
          </w:p>
        </w:tc>
        <w:tc>
          <w:tcPr>
            <w:tcW w:w="7920" w:type="dxa"/>
          </w:tcPr>
          <w:p w14:paraId="00CE13B1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/>
                <w:sz w:val="24"/>
                <w:szCs w:val="24"/>
              </w:rPr>
              <w:t>Give cash grants of $1,000/month to all people over 18 years of age.</w:t>
            </w:r>
          </w:p>
        </w:tc>
      </w:tr>
      <w:tr w:rsidR="0001641F" w14:paraId="292C67FF" w14:textId="77777777" w:rsidTr="00A91351">
        <w:tc>
          <w:tcPr>
            <w:tcW w:w="1435" w:type="dxa"/>
          </w:tcPr>
          <w:p w14:paraId="3C2D558E" w14:textId="77777777" w:rsidR="0001641F" w:rsidRPr="002962A5" w:rsidRDefault="0001641F" w:rsidP="00A91351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 w:hint="eastAsia"/>
                <w:sz w:val="24"/>
                <w:szCs w:val="24"/>
              </w:rPr>
              <w:t>Agenda 5</w:t>
            </w:r>
          </w:p>
        </w:tc>
        <w:tc>
          <w:tcPr>
            <w:tcW w:w="7920" w:type="dxa"/>
          </w:tcPr>
          <w:p w14:paraId="3237FE88" w14:textId="77777777" w:rsidR="0001641F" w:rsidRPr="002962A5" w:rsidRDefault="0001641F" w:rsidP="00A9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A5">
              <w:rPr>
                <w:rFonts w:ascii="Times New Roman" w:hAnsi="Times New Roman" w:cs="Times New Roman"/>
                <w:sz w:val="24"/>
                <w:szCs w:val="24"/>
              </w:rPr>
              <w:t>Impose an annual wealth tax of 2% on any wealth over $50 million and 3% for wealth over $1 billion.</w:t>
            </w:r>
          </w:p>
        </w:tc>
      </w:tr>
    </w:tbl>
    <w:p w14:paraId="3F2D2158" w14:textId="03812530" w:rsidR="000435C9" w:rsidRPr="000A0509" w:rsidRDefault="0001641F" w:rsidP="000A0509">
      <w:r>
        <w:rPr>
          <w:rFonts w:ascii="Times New Roman" w:hAnsi="Times New Roman" w:cs="Times New Roman" w:hint="eastAsia"/>
        </w:rPr>
        <w:t>*All agenda listed were covered in small-group discussion and in plenary sessions</w:t>
      </w:r>
    </w:p>
    <w:sectPr w:rsidR="000435C9" w:rsidRPr="000A0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5"/>
    <w:rsid w:val="0001641F"/>
    <w:rsid w:val="00037E18"/>
    <w:rsid w:val="000435C9"/>
    <w:rsid w:val="000A0509"/>
    <w:rsid w:val="00377672"/>
    <w:rsid w:val="00470CB9"/>
    <w:rsid w:val="006B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FA1B"/>
  <w15:chartTrackingRefBased/>
  <w15:docId w15:val="{95429A2D-3D1E-4C95-B793-00FAEF1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1F"/>
  </w:style>
  <w:style w:type="paragraph" w:styleId="Heading1">
    <w:name w:val="heading 1"/>
    <w:basedOn w:val="Normal"/>
    <w:next w:val="Normal"/>
    <w:link w:val="Heading1Char"/>
    <w:uiPriority w:val="9"/>
    <w:qFormat/>
    <w:rsid w:val="006B7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7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Jee Kim</dc:creator>
  <cp:keywords/>
  <dc:description/>
  <cp:lastModifiedBy>Young Jee Kim</cp:lastModifiedBy>
  <cp:revision>3</cp:revision>
  <dcterms:created xsi:type="dcterms:W3CDTF">2025-02-27T22:15:00Z</dcterms:created>
  <dcterms:modified xsi:type="dcterms:W3CDTF">2025-02-27T22:16:00Z</dcterms:modified>
</cp:coreProperties>
</file>